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C" w:rsidRDefault="0017161C" w:rsidP="0017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7161C">
        <w:rPr>
          <w:rFonts w:ascii="Times New Roman" w:hAnsi="Times New Roman" w:cs="Times New Roman"/>
          <w:b/>
          <w:bCs/>
          <w:sz w:val="48"/>
          <w:szCs w:val="48"/>
        </w:rPr>
        <w:t>I</w:t>
      </w:r>
      <w:r w:rsidR="003C0D1B">
        <w:rPr>
          <w:rFonts w:ascii="Times New Roman" w:hAnsi="Times New Roman" w:cs="Times New Roman"/>
          <w:b/>
          <w:bCs/>
          <w:sz w:val="48"/>
          <w:szCs w:val="48"/>
        </w:rPr>
        <w:t>nventarizační zpráva za rok 2020</w:t>
      </w:r>
    </w:p>
    <w:p w:rsidR="0017161C" w:rsidRPr="0017161C" w:rsidRDefault="0017161C" w:rsidP="0017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Účetní jednotka:</w:t>
      </w:r>
      <w:r>
        <w:rPr>
          <w:color w:val="auto"/>
          <w:sz w:val="22"/>
          <w:szCs w:val="22"/>
        </w:rPr>
        <w:t xml:space="preserve"> </w:t>
      </w:r>
      <w:r w:rsidRPr="0017161C">
        <w:rPr>
          <w:b/>
          <w:color w:val="auto"/>
          <w:sz w:val="22"/>
          <w:szCs w:val="22"/>
        </w:rPr>
        <w:t xml:space="preserve">Obec </w:t>
      </w:r>
      <w:proofErr w:type="spellStart"/>
      <w:r w:rsidRPr="0017161C">
        <w:rPr>
          <w:b/>
          <w:color w:val="auto"/>
          <w:sz w:val="22"/>
          <w:szCs w:val="22"/>
        </w:rPr>
        <w:t>Brzice</w:t>
      </w:r>
      <w:proofErr w:type="spellEnd"/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IČO : </w:t>
      </w:r>
      <w:r w:rsidRPr="002D707A">
        <w:t>00654001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Datum zpracování</w:t>
      </w:r>
      <w:r>
        <w:rPr>
          <w:color w:val="auto"/>
          <w:sz w:val="22"/>
          <w:szCs w:val="22"/>
        </w:rPr>
        <w:t>:</w:t>
      </w:r>
      <w:r w:rsidR="003C0D1B">
        <w:rPr>
          <w:color w:val="auto"/>
          <w:sz w:val="22"/>
          <w:szCs w:val="22"/>
        </w:rPr>
        <w:t xml:space="preserve"> 5. 2. 2021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Den zahájení</w:t>
      </w:r>
      <w:r>
        <w:rPr>
          <w:color w:val="auto"/>
          <w:sz w:val="22"/>
          <w:szCs w:val="22"/>
        </w:rPr>
        <w:t xml:space="preserve"> inventarizace</w:t>
      </w:r>
      <w:r w:rsidRPr="0017161C">
        <w:rPr>
          <w:color w:val="auto"/>
          <w:sz w:val="22"/>
          <w:szCs w:val="22"/>
        </w:rPr>
        <w:t xml:space="preserve">: </w:t>
      </w:r>
      <w:r w:rsidR="003C0D1B">
        <w:rPr>
          <w:color w:val="auto"/>
          <w:sz w:val="22"/>
          <w:szCs w:val="22"/>
        </w:rPr>
        <w:t>31. 12. 2020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Den ukončení</w:t>
      </w:r>
      <w:r>
        <w:rPr>
          <w:color w:val="auto"/>
          <w:sz w:val="22"/>
          <w:szCs w:val="22"/>
        </w:rPr>
        <w:t xml:space="preserve"> inventarizace</w:t>
      </w:r>
      <w:r w:rsidRPr="0017161C">
        <w:rPr>
          <w:color w:val="auto"/>
          <w:sz w:val="22"/>
          <w:szCs w:val="22"/>
        </w:rPr>
        <w:t xml:space="preserve">: </w:t>
      </w:r>
      <w:r w:rsidR="003C0D1B">
        <w:rPr>
          <w:color w:val="auto"/>
          <w:sz w:val="22"/>
          <w:szCs w:val="22"/>
        </w:rPr>
        <w:t>5. 2. 2021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Den, ke které</w:t>
      </w:r>
      <w:r>
        <w:rPr>
          <w:color w:val="auto"/>
          <w:sz w:val="22"/>
          <w:szCs w:val="22"/>
        </w:rPr>
        <w:t>mu byla inventarizace provedena</w:t>
      </w:r>
      <w:r w:rsidRPr="0017161C">
        <w:rPr>
          <w:color w:val="auto"/>
          <w:sz w:val="22"/>
          <w:szCs w:val="22"/>
        </w:rPr>
        <w:t xml:space="preserve">: </w:t>
      </w:r>
      <w:r w:rsidR="003C0D1B">
        <w:rPr>
          <w:color w:val="auto"/>
          <w:sz w:val="22"/>
          <w:szCs w:val="22"/>
        </w:rPr>
        <w:t>31. 12. 2020.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</w:p>
    <w:p w:rsidR="0017161C" w:rsidRPr="0017161C" w:rsidRDefault="0017161C" w:rsidP="0017161C">
      <w:pPr>
        <w:pStyle w:val="Default"/>
        <w:numPr>
          <w:ilvl w:val="0"/>
          <w:numId w:val="1"/>
        </w:numPr>
        <w:spacing w:after="120"/>
        <w:rPr>
          <w:b/>
          <w:color w:val="auto"/>
          <w:sz w:val="22"/>
          <w:szCs w:val="22"/>
        </w:rPr>
      </w:pPr>
      <w:r w:rsidRPr="0017161C">
        <w:rPr>
          <w:b/>
          <w:color w:val="auto"/>
          <w:sz w:val="22"/>
          <w:szCs w:val="22"/>
        </w:rPr>
        <w:t xml:space="preserve">Vyhodnocení dodržení vyhlášky č. </w:t>
      </w:r>
      <w:r w:rsidR="00CE1381">
        <w:rPr>
          <w:b/>
          <w:color w:val="auto"/>
          <w:sz w:val="22"/>
          <w:szCs w:val="22"/>
        </w:rPr>
        <w:t>270/2010 Sb. a vnitřní</w:t>
      </w:r>
      <w:r w:rsidRPr="0017161C">
        <w:rPr>
          <w:b/>
          <w:color w:val="auto"/>
          <w:sz w:val="22"/>
          <w:szCs w:val="22"/>
        </w:rPr>
        <w:t xml:space="preserve"> směrnice k inventarizaci.</w:t>
      </w:r>
    </w:p>
    <w:p w:rsidR="0017161C" w:rsidRPr="0017161C" w:rsidRDefault="0017161C" w:rsidP="0017161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17161C">
        <w:rPr>
          <w:b/>
          <w:color w:val="auto"/>
          <w:sz w:val="22"/>
          <w:szCs w:val="22"/>
        </w:rPr>
        <w:t>Inventarizační činnosti:</w:t>
      </w:r>
    </w:p>
    <w:p w:rsidR="0017161C" w:rsidRPr="0017161C" w:rsidRDefault="0017161C" w:rsidP="0017161C">
      <w:pPr>
        <w:pStyle w:val="Default"/>
        <w:numPr>
          <w:ilvl w:val="1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17161C">
        <w:rPr>
          <w:b/>
          <w:color w:val="auto"/>
          <w:sz w:val="22"/>
          <w:szCs w:val="22"/>
        </w:rPr>
        <w:t>Plán inventur</w:t>
      </w:r>
    </w:p>
    <w:p w:rsidR="0017161C" w:rsidRPr="0017161C" w:rsidRDefault="002A0A70" w:rsidP="002A0A70">
      <w:pPr>
        <w:pStyle w:val="Bezmezer"/>
      </w:pPr>
      <w:r>
        <w:t xml:space="preserve">      </w:t>
      </w:r>
      <w:r w:rsidR="0017161C" w:rsidRPr="0017161C">
        <w:t>Plán inventur byl včas zpracován a řádně schválen. Inventarizační komise postupovala</w:t>
      </w:r>
      <w:r w:rsidR="0017161C">
        <w:t xml:space="preserve"> </w:t>
      </w:r>
      <w:r w:rsidR="0017161C" w:rsidRPr="0017161C">
        <w:t>v souladu s vyhláškou a vnitřní směrnicí. Metodika postupů při inventarizací byla dodržena.</w:t>
      </w:r>
      <w:r w:rsidR="0017161C">
        <w:t xml:space="preserve"> </w:t>
      </w:r>
      <w:r>
        <w:t>Podpisy členů inventarizační komise byly odsouhlaseny na podpisové vzory a nebyly zjištěny rozdíly.</w:t>
      </w:r>
      <w:r w:rsidR="0017161C" w:rsidRPr="0017161C">
        <w:t xml:space="preserve"> Nedošlo k žádnému pracovnímu úrazu. Koordinace s jinými osobami proběhla.</w:t>
      </w:r>
      <w:r w:rsidR="0017161C">
        <w:t xml:space="preserve"> </w:t>
      </w:r>
      <w:r>
        <w:t>Termín</w:t>
      </w:r>
      <w:r w:rsidR="0017161C" w:rsidRPr="0017161C">
        <w:t xml:space="preserve"> inventury byl dodržen.</w:t>
      </w:r>
    </w:p>
    <w:p w:rsidR="0017161C" w:rsidRPr="0017161C" w:rsidRDefault="0017161C" w:rsidP="001716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2A0A70" w:rsidRDefault="0017161C" w:rsidP="002A0A7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7161C">
        <w:rPr>
          <w:rFonts w:ascii="Times New Roman" w:hAnsi="Times New Roman" w:cs="Times New Roman"/>
          <w:b/>
        </w:rPr>
        <w:t>Proškolení členů inventarizační komis</w:t>
      </w:r>
      <w:r w:rsidR="002A0A70">
        <w:rPr>
          <w:rFonts w:ascii="Times New Roman" w:hAnsi="Times New Roman" w:cs="Times New Roman"/>
          <w:b/>
        </w:rPr>
        <w:t>e</w:t>
      </w:r>
    </w:p>
    <w:p w:rsidR="002A0A70" w:rsidRPr="002A0A70" w:rsidRDefault="002A0A70" w:rsidP="002A0A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Proškolení proběhlo v budově</w:t>
      </w:r>
      <w:r w:rsidR="007C053A">
        <w:rPr>
          <w:rFonts w:ascii="Times New Roman" w:hAnsi="Times New Roman" w:cs="Times New Roman"/>
        </w:rPr>
        <w:t xml:space="preserve"> obecního úřadu dne</w:t>
      </w:r>
      <w:r w:rsidR="003C0D1B">
        <w:rPr>
          <w:rFonts w:ascii="Times New Roman" w:hAnsi="Times New Roman" w:cs="Times New Roman"/>
        </w:rPr>
        <w:t xml:space="preserve"> 17. 12. 2020</w:t>
      </w:r>
      <w:r w:rsidR="00D16E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přítomni byli všichni členové IK, na důkaz byly připojeny podpisy na protokolu. Součástí školení byly i zásady dodržení bezpečnosti.</w:t>
      </w:r>
    </w:p>
    <w:p w:rsidR="002A0A70" w:rsidRPr="002A0A70" w:rsidRDefault="002A0A70" w:rsidP="002A0A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A0A70" w:rsidRPr="002A0A70" w:rsidRDefault="002A0A70" w:rsidP="002A0A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7161C" w:rsidRPr="0017161C" w:rsidRDefault="00BC50E0" w:rsidP="002A0A70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="002A0A70">
        <w:rPr>
          <w:b/>
          <w:color w:val="auto"/>
          <w:sz w:val="22"/>
          <w:szCs w:val="22"/>
        </w:rPr>
        <w:t xml:space="preserve">1.3.  </w:t>
      </w:r>
      <w:r w:rsidR="0017161C" w:rsidRPr="0017161C">
        <w:rPr>
          <w:b/>
          <w:color w:val="auto"/>
          <w:sz w:val="22"/>
          <w:szCs w:val="22"/>
        </w:rPr>
        <w:t>Podmínky pro ověřování skut</w:t>
      </w:r>
      <w:r w:rsidR="002A0A70">
        <w:rPr>
          <w:b/>
          <w:color w:val="auto"/>
          <w:sz w:val="22"/>
          <w:szCs w:val="22"/>
        </w:rPr>
        <w:t>ečnosti a součinnost zaměstnanců</w:t>
      </w:r>
    </w:p>
    <w:p w:rsidR="0017161C" w:rsidRPr="0017161C" w:rsidRDefault="0017161C" w:rsidP="0017161C">
      <w:pPr>
        <w:pStyle w:val="Default"/>
        <w:spacing w:after="120"/>
        <w:ind w:firstLine="709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Nebyly zjištěny žádné odchylky od žádoucího stavu.</w:t>
      </w:r>
    </w:p>
    <w:p w:rsidR="0017161C" w:rsidRPr="006822ED" w:rsidRDefault="002A0A70" w:rsidP="002A0A70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1.4. </w:t>
      </w:r>
      <w:r w:rsidR="0017161C" w:rsidRPr="006822ED">
        <w:rPr>
          <w:b/>
          <w:color w:val="auto"/>
          <w:sz w:val="22"/>
          <w:szCs w:val="22"/>
        </w:rPr>
        <w:t>Přijatá opatření ke zlepšení průběhu inventur, k informačním tokům</w:t>
      </w:r>
    </w:p>
    <w:p w:rsidR="0017161C" w:rsidRPr="0017161C" w:rsidRDefault="0017161C" w:rsidP="006822ED">
      <w:pPr>
        <w:pStyle w:val="Default"/>
        <w:spacing w:after="120"/>
        <w:ind w:firstLine="709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Bez přijatých opatření.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Inventarizace proběhla řádně, podklady byly řádně připraveny a ověřeny na skutečnost. U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inventur byly vždy členy komise osoby odpovědné za majetek.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Dle plánu inventur byl zjištěn skutečný stav majetku a závazku a ostatních inventarizačních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polož</w:t>
      </w:r>
      <w:r w:rsidR="006822ED">
        <w:rPr>
          <w:color w:val="auto"/>
          <w:sz w:val="22"/>
          <w:szCs w:val="22"/>
        </w:rPr>
        <w:t xml:space="preserve">ek pasiv a </w:t>
      </w:r>
      <w:proofErr w:type="spellStart"/>
      <w:r w:rsidR="006822ED">
        <w:rPr>
          <w:color w:val="auto"/>
          <w:sz w:val="22"/>
          <w:szCs w:val="22"/>
        </w:rPr>
        <w:t>podrozvahy</w:t>
      </w:r>
      <w:proofErr w:type="spellEnd"/>
      <w:r w:rsidR="006822ED">
        <w:rPr>
          <w:color w:val="auto"/>
          <w:sz w:val="22"/>
          <w:szCs w:val="22"/>
        </w:rPr>
        <w:t xml:space="preserve">, </w:t>
      </w:r>
      <w:r w:rsidRPr="0017161C">
        <w:rPr>
          <w:color w:val="auto"/>
          <w:sz w:val="22"/>
          <w:szCs w:val="22"/>
        </w:rPr>
        <w:t>který je zaznamenán v inventurních soupisech.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Skutečný stav byl porovnán na účetní stav majetku a závazků a ostatních inventarizačních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položek dle data provedení inventury. Rozdílová inventura nebyla provedena.</w:t>
      </w:r>
      <w:r w:rsidR="00215393">
        <w:rPr>
          <w:color w:val="auto"/>
          <w:sz w:val="22"/>
          <w:szCs w:val="22"/>
        </w:rPr>
        <w:t xml:space="preserve"> Účty s nulovým zůstatkem použité v průběhu účetního období nebyly inventovány, ale zahrnuty v inventarizační zprávě.</w:t>
      </w:r>
    </w:p>
    <w:p w:rsidR="0017161C" w:rsidRPr="006822ED" w:rsidRDefault="0017161C" w:rsidP="006822ED">
      <w:pPr>
        <w:pStyle w:val="Default"/>
        <w:numPr>
          <w:ilvl w:val="0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Vý</w:t>
      </w:r>
      <w:r w:rsidR="006822ED">
        <w:rPr>
          <w:b/>
          <w:color w:val="auto"/>
          <w:sz w:val="22"/>
          <w:szCs w:val="22"/>
        </w:rPr>
        <w:t>sledek inventarizace</w:t>
      </w:r>
    </w:p>
    <w:p w:rsidR="0017161C" w:rsidRDefault="00AF2D43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019 - Ostatní DNM 342 482 Kč</w:t>
      </w:r>
    </w:p>
    <w:p w:rsidR="00BE2777" w:rsidRPr="0017161C" w:rsidRDefault="00072C9B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079 –</w:t>
      </w:r>
      <w:r w:rsidR="003A7386">
        <w:rPr>
          <w:color w:val="auto"/>
          <w:sz w:val="22"/>
          <w:szCs w:val="22"/>
        </w:rPr>
        <w:t xml:space="preserve"> Oprávky k ostatnímu DNM 221 606</w:t>
      </w:r>
      <w:r>
        <w:rPr>
          <w:color w:val="auto"/>
          <w:sz w:val="22"/>
          <w:szCs w:val="22"/>
        </w:rPr>
        <w:t xml:space="preserve"> Kč </w:t>
      </w:r>
    </w:p>
    <w:p w:rsidR="0017161C" w:rsidRDefault="002B2F1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031 - Pozemky 6 559 382,40 Kč</w:t>
      </w:r>
    </w:p>
    <w:p w:rsidR="0017161C" w:rsidRDefault="00073B4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021 - Stavby 7 425 575,06</w:t>
      </w:r>
      <w:r w:rsidR="00AF2D43">
        <w:rPr>
          <w:color w:val="auto"/>
          <w:sz w:val="22"/>
          <w:szCs w:val="22"/>
        </w:rPr>
        <w:t xml:space="preserve"> Kč</w:t>
      </w:r>
    </w:p>
    <w:p w:rsidR="00BE2777" w:rsidRP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</w:t>
      </w:r>
      <w:r w:rsidR="003A7386">
        <w:rPr>
          <w:color w:val="auto"/>
          <w:sz w:val="22"/>
          <w:szCs w:val="22"/>
        </w:rPr>
        <w:t>1 – Oprávky ke stavbám 2 582 891</w:t>
      </w:r>
      <w:r>
        <w:rPr>
          <w:color w:val="auto"/>
          <w:sz w:val="22"/>
          <w:szCs w:val="22"/>
        </w:rPr>
        <w:t xml:space="preserve"> Kč</w:t>
      </w:r>
    </w:p>
    <w:p w:rsidR="0017161C" w:rsidRDefault="00AF2D43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022 – Samostatné movité věci a </w:t>
      </w:r>
      <w:r w:rsidR="00F83CC2">
        <w:rPr>
          <w:color w:val="auto"/>
          <w:sz w:val="22"/>
          <w:szCs w:val="22"/>
        </w:rPr>
        <w:t>soubory movitých věcí 854 388,90</w:t>
      </w:r>
      <w:r>
        <w:rPr>
          <w:color w:val="auto"/>
          <w:sz w:val="22"/>
          <w:szCs w:val="22"/>
        </w:rPr>
        <w:t xml:space="preserve"> Kč</w:t>
      </w:r>
    </w:p>
    <w:p w:rsidR="00BE2777" w:rsidRP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082 – Oprávky k SHM </w:t>
      </w:r>
      <w:r w:rsidR="003A7386">
        <w:rPr>
          <w:color w:val="auto"/>
          <w:sz w:val="22"/>
          <w:szCs w:val="22"/>
        </w:rPr>
        <w:t>věcem a souborům HMV 332 371,84</w:t>
      </w:r>
      <w:r>
        <w:rPr>
          <w:color w:val="auto"/>
          <w:sz w:val="22"/>
          <w:szCs w:val="22"/>
        </w:rPr>
        <w:t xml:space="preserve"> Kč</w:t>
      </w:r>
    </w:p>
    <w:p w:rsidR="0017161C" w:rsidRDefault="002B2F1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028 - DDHM  1 727 945,92</w:t>
      </w:r>
    </w:p>
    <w:p w:rsidR="00BE2777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024565">
        <w:rPr>
          <w:color w:val="auto"/>
          <w:sz w:val="22"/>
          <w:szCs w:val="22"/>
        </w:rPr>
        <w:t>88 – Oprá</w:t>
      </w:r>
      <w:r w:rsidR="003A7386">
        <w:rPr>
          <w:color w:val="auto"/>
          <w:sz w:val="22"/>
          <w:szCs w:val="22"/>
        </w:rPr>
        <w:t>vky k drobnému DHM  1 727 945,92</w:t>
      </w:r>
      <w:r>
        <w:rPr>
          <w:color w:val="auto"/>
          <w:sz w:val="22"/>
          <w:szCs w:val="22"/>
        </w:rPr>
        <w:t xml:space="preserve"> Kč</w:t>
      </w:r>
    </w:p>
    <w:p w:rsidR="002B2F12" w:rsidRDefault="002B2F1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041 – Nedokončený dlouhodobý nehmotný majetek 145 200 Kč</w:t>
      </w:r>
    </w:p>
    <w:p w:rsidR="00376B9D" w:rsidRDefault="00376B9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042 – Nedokon</w:t>
      </w:r>
      <w:r w:rsidR="002B2F12">
        <w:rPr>
          <w:color w:val="auto"/>
          <w:sz w:val="22"/>
          <w:szCs w:val="22"/>
        </w:rPr>
        <w:t>čený dlouhodobý majetek 224 694 Kč</w:t>
      </w:r>
    </w:p>
    <w:p w:rsidR="002B2F12" w:rsidRDefault="002B2F1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036 – Dlouhodobý hmotný majetek určený k prodeji 57 400 Kč</w:t>
      </w:r>
    </w:p>
    <w:p w:rsidR="002B2F12" w:rsidRDefault="002B2F1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069 – Ostatní dlouhodobý finanční majetek 650 000 Kč</w:t>
      </w:r>
    </w:p>
    <w:p w:rsidR="00F83CC2" w:rsidRPr="0017161C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311 – Odběratelé </w:t>
      </w:r>
      <w:r w:rsidR="002B2F12">
        <w:rPr>
          <w:color w:val="auto"/>
          <w:sz w:val="22"/>
          <w:szCs w:val="22"/>
        </w:rPr>
        <w:t>242 159,35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314 - Krátkodobé</w:t>
      </w:r>
      <w:r w:rsidR="002B2F12">
        <w:rPr>
          <w:color w:val="auto"/>
          <w:sz w:val="22"/>
          <w:szCs w:val="22"/>
        </w:rPr>
        <w:t xml:space="preserve"> poskytnuté zálohy </w:t>
      </w:r>
      <w:r w:rsidR="004652B7">
        <w:rPr>
          <w:color w:val="auto"/>
          <w:sz w:val="22"/>
          <w:szCs w:val="22"/>
        </w:rPr>
        <w:t>63 090 Kč</w:t>
      </w:r>
    </w:p>
    <w:p w:rsidR="002265CE" w:rsidRPr="0017161C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315 – Jiné poh</w:t>
      </w:r>
      <w:r w:rsidR="004652B7">
        <w:rPr>
          <w:color w:val="auto"/>
          <w:sz w:val="22"/>
          <w:szCs w:val="22"/>
        </w:rPr>
        <w:t>ledávky z hlavní činnosti 1670 Kč</w:t>
      </w:r>
    </w:p>
    <w:p w:rsidR="00C05281" w:rsidRDefault="00B7696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</w:t>
      </w:r>
      <w:r w:rsidR="004652B7">
        <w:rPr>
          <w:color w:val="auto"/>
          <w:sz w:val="22"/>
          <w:szCs w:val="22"/>
        </w:rPr>
        <w:t>1 – Běžný účet 10 925 094,87 Kč</w:t>
      </w:r>
    </w:p>
    <w:p w:rsidR="00103A60" w:rsidRDefault="00103A60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245 – Jiné bě</w:t>
      </w:r>
      <w:r w:rsidR="00F83CC2">
        <w:rPr>
          <w:color w:val="auto"/>
          <w:sz w:val="22"/>
          <w:szCs w:val="22"/>
        </w:rPr>
        <w:t>žné</w:t>
      </w:r>
      <w:r w:rsidR="002265CE">
        <w:rPr>
          <w:color w:val="auto"/>
          <w:sz w:val="22"/>
          <w:szCs w:val="22"/>
        </w:rPr>
        <w:t xml:space="preserve"> účt</w:t>
      </w:r>
      <w:r w:rsidR="004652B7">
        <w:rPr>
          <w:color w:val="auto"/>
          <w:sz w:val="22"/>
          <w:szCs w:val="22"/>
        </w:rPr>
        <w:t>y (opatrovnictví) 286 620,26 Kč</w:t>
      </w:r>
    </w:p>
    <w:p w:rsidR="005C4ACD" w:rsidRDefault="00073B4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261 – Po</w:t>
      </w:r>
      <w:r w:rsidR="007B6A3B">
        <w:rPr>
          <w:color w:val="auto"/>
          <w:sz w:val="22"/>
          <w:szCs w:val="22"/>
        </w:rPr>
        <w:t>kladna 0 Kč</w:t>
      </w:r>
    </w:p>
    <w:p w:rsidR="005C4ACD" w:rsidRPr="0017161C" w:rsidRDefault="005C4AC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262 – Peníze na cestě 0 Kč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401 - Jmění </w:t>
      </w:r>
      <w:r w:rsidR="00E950A8">
        <w:rPr>
          <w:color w:val="auto"/>
          <w:sz w:val="22"/>
          <w:szCs w:val="22"/>
        </w:rPr>
        <w:t>účetní jednotky 11 222 547,94</w:t>
      </w:r>
      <w:r w:rsidR="00C60231">
        <w:rPr>
          <w:color w:val="auto"/>
          <w:sz w:val="22"/>
          <w:szCs w:val="22"/>
        </w:rPr>
        <w:t xml:space="preserve"> Kč</w:t>
      </w:r>
    </w:p>
    <w:p w:rsidR="0017161C" w:rsidRP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403 - Transfery na pořízení </w:t>
      </w:r>
      <w:r w:rsidR="0017161C" w:rsidRPr="0017161C">
        <w:rPr>
          <w:color w:val="auto"/>
          <w:sz w:val="22"/>
          <w:szCs w:val="22"/>
        </w:rPr>
        <w:t>dl.</w:t>
      </w:r>
      <w:r w:rsidR="002107EE">
        <w:rPr>
          <w:color w:val="auto"/>
          <w:sz w:val="22"/>
          <w:szCs w:val="22"/>
        </w:rPr>
        <w:t xml:space="preserve"> </w:t>
      </w:r>
      <w:r w:rsidR="00E950A8">
        <w:rPr>
          <w:color w:val="auto"/>
          <w:sz w:val="22"/>
          <w:szCs w:val="22"/>
        </w:rPr>
        <w:t>majetku 1 018 348,43</w:t>
      </w:r>
      <w:r w:rsidR="00F83CC2">
        <w:rPr>
          <w:color w:val="auto"/>
          <w:sz w:val="22"/>
          <w:szCs w:val="22"/>
        </w:rPr>
        <w:t xml:space="preserve">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406 - Oceňovací rozdíly</w:t>
      </w:r>
      <w:r w:rsidR="00B76962">
        <w:rPr>
          <w:color w:val="auto"/>
          <w:sz w:val="22"/>
          <w:szCs w:val="22"/>
        </w:rPr>
        <w:t xml:space="preserve"> 2 414 003,30</w:t>
      </w:r>
      <w:r w:rsidR="00E86705">
        <w:rPr>
          <w:color w:val="auto"/>
          <w:sz w:val="22"/>
          <w:szCs w:val="22"/>
        </w:rPr>
        <w:t xml:space="preserve"> Kč</w:t>
      </w:r>
      <w:r w:rsidR="00B76962">
        <w:rPr>
          <w:color w:val="auto"/>
          <w:sz w:val="22"/>
          <w:szCs w:val="22"/>
        </w:rPr>
        <w:t xml:space="preserve"> </w:t>
      </w:r>
    </w:p>
    <w:p w:rsidR="00E950A8" w:rsidRPr="00E950A8" w:rsidRDefault="00E950A8" w:rsidP="0017161C">
      <w:pPr>
        <w:pStyle w:val="Default"/>
        <w:spacing w:after="120"/>
        <w:jc w:val="both"/>
        <w:rPr>
          <w:smallCap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407 – Jiné oceňovací rozdíly 55 362 </w:t>
      </w:r>
      <w:r>
        <w:rPr>
          <w:smallCaps/>
          <w:color w:val="auto"/>
          <w:sz w:val="22"/>
          <w:szCs w:val="22"/>
        </w:rPr>
        <w:t>Kč</w:t>
      </w:r>
    </w:p>
    <w:p w:rsidR="00103A60" w:rsidRDefault="00103A60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408 – Opravy předcházejících účetních období </w:t>
      </w:r>
      <w:r w:rsidR="00BE3BD8">
        <w:rPr>
          <w:color w:val="auto"/>
          <w:sz w:val="22"/>
          <w:szCs w:val="22"/>
        </w:rPr>
        <w:t>950 581</w:t>
      </w:r>
      <w:r>
        <w:rPr>
          <w:color w:val="auto"/>
          <w:sz w:val="22"/>
          <w:szCs w:val="22"/>
        </w:rPr>
        <w:t xml:space="preserve"> Kč</w:t>
      </w:r>
    </w:p>
    <w:p w:rsidR="00FF14AF" w:rsidRDefault="00FF14A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432 – Výsledek hospodaření pře</w:t>
      </w:r>
      <w:r w:rsidR="00E950A8">
        <w:rPr>
          <w:color w:val="auto"/>
          <w:sz w:val="22"/>
          <w:szCs w:val="22"/>
        </w:rPr>
        <w:t xml:space="preserve">dcházejících období 9 805 165,46 </w:t>
      </w:r>
      <w:r>
        <w:rPr>
          <w:color w:val="auto"/>
          <w:sz w:val="22"/>
          <w:szCs w:val="22"/>
        </w:rPr>
        <w:t>Kč</w:t>
      </w:r>
    </w:p>
    <w:p w:rsidR="00BE3BD8" w:rsidRDefault="004652B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419 – Ostatní fondy 1 500 000 Kč</w:t>
      </w:r>
    </w:p>
    <w:p w:rsidR="0017161C" w:rsidRPr="0017161C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331 - </w:t>
      </w:r>
      <w:r w:rsidR="004652B7">
        <w:rPr>
          <w:color w:val="auto"/>
          <w:sz w:val="22"/>
          <w:szCs w:val="22"/>
        </w:rPr>
        <w:t>Zaměstnanci 40 909 Kč</w:t>
      </w:r>
    </w:p>
    <w:p w:rsid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336 – Sociální pojištění </w:t>
      </w:r>
      <w:r w:rsidR="004652B7">
        <w:rPr>
          <w:color w:val="auto"/>
          <w:sz w:val="22"/>
          <w:szCs w:val="22"/>
        </w:rPr>
        <w:t>6543 Kč</w:t>
      </w:r>
    </w:p>
    <w:p w:rsidR="0075403A" w:rsidRPr="0017161C" w:rsidRDefault="00376B9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337 – Zdravotní pojištění 6 105</w:t>
      </w:r>
      <w:r w:rsidR="001B5E22">
        <w:rPr>
          <w:color w:val="auto"/>
          <w:sz w:val="22"/>
          <w:szCs w:val="22"/>
        </w:rPr>
        <w:t xml:space="preserve"> Kč</w:t>
      </w:r>
    </w:p>
    <w:p w:rsidR="00FB0174" w:rsidRDefault="001B5E2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341 - Daň z</w:t>
      </w:r>
      <w:r w:rsidR="003218C0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příjmu</w:t>
      </w:r>
      <w:r w:rsidR="003218C0">
        <w:rPr>
          <w:color w:val="auto"/>
          <w:sz w:val="22"/>
          <w:szCs w:val="22"/>
        </w:rPr>
        <w:t xml:space="preserve"> 393 110 Kč</w:t>
      </w:r>
      <w:r w:rsidR="00BE2777">
        <w:rPr>
          <w:color w:val="auto"/>
          <w:sz w:val="22"/>
          <w:szCs w:val="22"/>
        </w:rPr>
        <w:t xml:space="preserve"> </w:t>
      </w:r>
      <w:r w:rsidR="002265CE">
        <w:rPr>
          <w:color w:val="auto"/>
          <w:sz w:val="22"/>
          <w:szCs w:val="22"/>
        </w:rPr>
        <w:t xml:space="preserve">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3</w:t>
      </w:r>
      <w:r w:rsidR="00F83CC2">
        <w:rPr>
          <w:color w:val="auto"/>
          <w:sz w:val="22"/>
          <w:szCs w:val="22"/>
        </w:rPr>
        <w:t>42 – Ostatní da</w:t>
      </w:r>
      <w:r w:rsidR="007C5649">
        <w:rPr>
          <w:color w:val="auto"/>
          <w:sz w:val="22"/>
          <w:szCs w:val="22"/>
        </w:rPr>
        <w:t>n</w:t>
      </w:r>
      <w:r w:rsidR="004652B7">
        <w:rPr>
          <w:color w:val="auto"/>
          <w:sz w:val="22"/>
          <w:szCs w:val="22"/>
        </w:rPr>
        <w:t>ě, poplatky a jiná plnění 7 035 Kč</w:t>
      </w:r>
    </w:p>
    <w:p w:rsidR="00F83CC2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343 –</w:t>
      </w:r>
      <w:r w:rsidR="00794CD5">
        <w:rPr>
          <w:color w:val="auto"/>
          <w:sz w:val="22"/>
          <w:szCs w:val="22"/>
        </w:rPr>
        <w:t xml:space="preserve"> Daň z přidané hodnoty 16 628 Kč</w:t>
      </w:r>
    </w:p>
    <w:p w:rsidR="00F83CC2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374 – Krátkodobé přijaté zálohy na </w:t>
      </w:r>
      <w:r w:rsidR="004652B7">
        <w:rPr>
          <w:color w:val="auto"/>
          <w:sz w:val="22"/>
          <w:szCs w:val="22"/>
        </w:rPr>
        <w:t>transfery 6 714,10 Kč</w:t>
      </w:r>
    </w:p>
    <w:p w:rsidR="0017161C" w:rsidRPr="0017161C" w:rsidRDefault="00260B4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378 –</w:t>
      </w:r>
      <w:r w:rsidR="00C60231">
        <w:rPr>
          <w:color w:val="auto"/>
          <w:sz w:val="22"/>
          <w:szCs w:val="22"/>
        </w:rPr>
        <w:t xml:space="preserve"> Os</w:t>
      </w:r>
      <w:r w:rsidR="00F83CC2">
        <w:rPr>
          <w:color w:val="auto"/>
          <w:sz w:val="22"/>
          <w:szCs w:val="22"/>
        </w:rPr>
        <w:t>tat</w:t>
      </w:r>
      <w:r w:rsidR="004652B7">
        <w:rPr>
          <w:color w:val="auto"/>
          <w:sz w:val="22"/>
          <w:szCs w:val="22"/>
        </w:rPr>
        <w:t>ní krátkodobé závazky 286 842,26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389 - Do</w:t>
      </w:r>
      <w:r w:rsidR="004652B7">
        <w:rPr>
          <w:color w:val="auto"/>
          <w:sz w:val="22"/>
          <w:szCs w:val="22"/>
        </w:rPr>
        <w:t>hadné účty pasívní 63 090 Kč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916 – Ostatní krátkodobé podmíněné závazky z transferů 65 000 Kč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999 – Vyrovnávací úč</w:t>
      </w:r>
      <w:r w:rsidR="003A7386">
        <w:rPr>
          <w:color w:val="auto"/>
          <w:sz w:val="22"/>
          <w:szCs w:val="22"/>
        </w:rPr>
        <w:t>et k </w:t>
      </w:r>
      <w:proofErr w:type="spellStart"/>
      <w:r w:rsidR="003A7386">
        <w:rPr>
          <w:color w:val="auto"/>
          <w:sz w:val="22"/>
          <w:szCs w:val="22"/>
        </w:rPr>
        <w:t>podrozvahovým</w:t>
      </w:r>
      <w:proofErr w:type="spellEnd"/>
      <w:r w:rsidR="003A7386">
        <w:rPr>
          <w:color w:val="auto"/>
          <w:sz w:val="22"/>
          <w:szCs w:val="22"/>
        </w:rPr>
        <w:t xml:space="preserve"> účtům 65 000</w:t>
      </w:r>
      <w:r>
        <w:rPr>
          <w:color w:val="auto"/>
          <w:sz w:val="22"/>
          <w:szCs w:val="22"/>
        </w:rPr>
        <w:t xml:space="preserve"> Kč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501626" w:rsidRDefault="00501626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Inventarizací</w:t>
      </w:r>
      <w:r w:rsidR="004652B7">
        <w:rPr>
          <w:color w:val="auto"/>
          <w:sz w:val="22"/>
          <w:szCs w:val="22"/>
        </w:rPr>
        <w:t xml:space="preserve"> bylo ověřeno, že k 31. 12. 2020</w:t>
      </w:r>
      <w:r>
        <w:rPr>
          <w:color w:val="auto"/>
          <w:sz w:val="22"/>
          <w:szCs w:val="22"/>
        </w:rPr>
        <w:t xml:space="preserve"> byla na účtech 373, 261, 262 a 321 – 0.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A46FCC" w:rsidRDefault="00A46FC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17161C" w:rsidRPr="006822ED" w:rsidRDefault="0017161C" w:rsidP="002C3BD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Kontrola hospodaření s majetkem obce, stav pohledávek a závazků</w:t>
      </w:r>
    </w:p>
    <w:p w:rsidR="0017161C" w:rsidRPr="0017161C" w:rsidRDefault="0017161C" w:rsidP="006822ED">
      <w:pPr>
        <w:pStyle w:val="Default"/>
        <w:spacing w:after="120"/>
        <w:ind w:firstLine="709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Inventa</w:t>
      </w:r>
      <w:r w:rsidR="00980B41">
        <w:rPr>
          <w:color w:val="auto"/>
          <w:sz w:val="22"/>
          <w:szCs w:val="22"/>
        </w:rPr>
        <w:t xml:space="preserve">rizační komise nezjistila žádný </w:t>
      </w:r>
      <w:r w:rsidRPr="0017161C">
        <w:rPr>
          <w:color w:val="auto"/>
          <w:sz w:val="22"/>
          <w:szCs w:val="22"/>
        </w:rPr>
        <w:t>cizí majetek, který by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se nacházel v prostorách budov v majetku obce či cizí majetek na pozemcích obce.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Hmotný a nehmotný majetek je evidován</w:t>
      </w:r>
      <w:r w:rsidR="00980B41">
        <w:rPr>
          <w:color w:val="auto"/>
          <w:sz w:val="22"/>
          <w:szCs w:val="22"/>
        </w:rPr>
        <w:t xml:space="preserve"> </w:t>
      </w:r>
      <w:r w:rsidR="00980B41">
        <w:rPr>
          <w:color w:val="auto"/>
          <w:sz w:val="22"/>
          <w:szCs w:val="22"/>
        </w:rPr>
        <w:lastRenderedPageBreak/>
        <w:t>prostřednictvím softwaru firmy GORDIC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pro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evidenci majetku.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Inventarizací komise neshledala žádné závady ve vedení evidence majetku. Inventární knihy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jsou vedené v elektronické podobě a zápisy jsou prováděny průběžně. Hmotný majetek je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řádně užíván a nevykazuje známky poškození čí zanedbání údržby. Z tohoto titulu komise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nenavrhuje žádná nápravná opatření.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Pohledávky jsou </w:t>
      </w:r>
      <w:r w:rsidR="00DC1210">
        <w:rPr>
          <w:color w:val="auto"/>
          <w:sz w:val="22"/>
          <w:szCs w:val="22"/>
        </w:rPr>
        <w:t>vedeny v účetnictví na účtu 311 a 315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Na účtu 311 jsou</w:t>
      </w:r>
      <w:r w:rsidR="00EB0539">
        <w:rPr>
          <w:color w:val="auto"/>
          <w:sz w:val="22"/>
          <w:szCs w:val="22"/>
        </w:rPr>
        <w:t xml:space="preserve"> v</w:t>
      </w:r>
      <w:r w:rsidR="006418FF">
        <w:rPr>
          <w:color w:val="auto"/>
          <w:sz w:val="22"/>
          <w:szCs w:val="22"/>
        </w:rPr>
        <w:t>ykázány</w:t>
      </w:r>
      <w:r w:rsidR="002C3BDC">
        <w:rPr>
          <w:color w:val="auto"/>
          <w:sz w:val="22"/>
          <w:szCs w:val="22"/>
        </w:rPr>
        <w:t xml:space="preserve"> pohle</w:t>
      </w:r>
      <w:r w:rsidR="004652B7">
        <w:rPr>
          <w:color w:val="auto"/>
          <w:sz w:val="22"/>
          <w:szCs w:val="22"/>
        </w:rPr>
        <w:t>dávky, stav na účtu 242</w:t>
      </w:r>
      <w:r w:rsidR="00794CD5">
        <w:rPr>
          <w:color w:val="auto"/>
          <w:sz w:val="22"/>
          <w:szCs w:val="22"/>
        </w:rPr>
        <w:t> 159,35 Kč</w:t>
      </w:r>
    </w:p>
    <w:p w:rsidR="00EB0539" w:rsidRPr="0017161C" w:rsidRDefault="00EB0539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účtu 315 jsou vykázány jiné pohledávky z</w:t>
      </w:r>
      <w:r w:rsidR="0055203D">
        <w:rPr>
          <w:color w:val="auto"/>
          <w:sz w:val="22"/>
          <w:szCs w:val="22"/>
        </w:rPr>
        <w:t> hlavní činnosti</w:t>
      </w:r>
      <w:r w:rsidR="00794CD5">
        <w:rPr>
          <w:color w:val="auto"/>
          <w:sz w:val="22"/>
          <w:szCs w:val="22"/>
        </w:rPr>
        <w:t>, stav účtu 1670 Kč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Závazky jsou vedeny v účetnictví na účtu 321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Na účtu 321 je vykázán sta</w:t>
      </w:r>
      <w:r w:rsidR="00D51CEC">
        <w:rPr>
          <w:color w:val="auto"/>
          <w:sz w:val="22"/>
          <w:szCs w:val="22"/>
        </w:rPr>
        <w:t>v závazků</w:t>
      </w:r>
      <w:r w:rsidR="007B6A3B">
        <w:rPr>
          <w:color w:val="auto"/>
          <w:sz w:val="22"/>
          <w:szCs w:val="22"/>
        </w:rPr>
        <w:t xml:space="preserve"> 0</w:t>
      </w:r>
      <w:r w:rsidR="000F3738">
        <w:rPr>
          <w:color w:val="auto"/>
          <w:sz w:val="22"/>
          <w:szCs w:val="22"/>
        </w:rPr>
        <w:t xml:space="preserve"> Kč</w:t>
      </w:r>
    </w:p>
    <w:p w:rsidR="00F265F5" w:rsidRPr="0017161C" w:rsidRDefault="00F265F5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0F3738">
        <w:rPr>
          <w:color w:val="auto"/>
          <w:sz w:val="22"/>
          <w:szCs w:val="22"/>
        </w:rPr>
        <w:t>a účtu 261 – Pokladna</w:t>
      </w:r>
      <w:r w:rsidR="00DC1210">
        <w:rPr>
          <w:color w:val="auto"/>
          <w:sz w:val="22"/>
          <w:szCs w:val="22"/>
        </w:rPr>
        <w:t xml:space="preserve"> je vykázán zůstatek</w:t>
      </w:r>
      <w:r>
        <w:rPr>
          <w:color w:val="auto"/>
          <w:sz w:val="22"/>
          <w:szCs w:val="22"/>
        </w:rPr>
        <w:t xml:space="preserve"> 0</w:t>
      </w:r>
    </w:p>
    <w:p w:rsidR="0017161C" w:rsidRPr="006822ED" w:rsidRDefault="0017161C" w:rsidP="006822ED">
      <w:pPr>
        <w:pStyle w:val="Default"/>
        <w:numPr>
          <w:ilvl w:val="0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Vyjádření hmotně odpovědného pracovní</w:t>
      </w:r>
      <w:r w:rsidR="006822ED">
        <w:rPr>
          <w:b/>
          <w:color w:val="auto"/>
          <w:sz w:val="22"/>
          <w:szCs w:val="22"/>
        </w:rPr>
        <w:t>ka ke vzniku inventarizačních</w:t>
      </w:r>
      <w:r w:rsidRPr="006822ED">
        <w:rPr>
          <w:b/>
          <w:color w:val="auto"/>
          <w:sz w:val="22"/>
          <w:szCs w:val="22"/>
        </w:rPr>
        <w:t xml:space="preserve"> rozdílů</w:t>
      </w:r>
    </w:p>
    <w:p w:rsidR="0017161C" w:rsidRPr="0017161C" w:rsidRDefault="0017161C" w:rsidP="00F265F5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Při inventarizaci nebyly zjištěny inventarizační rozdíly.</w:t>
      </w:r>
    </w:p>
    <w:p w:rsidR="0017161C" w:rsidRPr="002C3BDC" w:rsidRDefault="0017161C" w:rsidP="0055203D">
      <w:pPr>
        <w:pStyle w:val="Default"/>
        <w:numPr>
          <w:ilvl w:val="0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Prohlášení inventarizační komis</w:t>
      </w:r>
      <w:r w:rsidR="002C3BDC">
        <w:rPr>
          <w:b/>
          <w:color w:val="auto"/>
          <w:sz w:val="22"/>
          <w:szCs w:val="22"/>
        </w:rPr>
        <w:t xml:space="preserve">e </w:t>
      </w:r>
      <w:r w:rsidRPr="0017161C">
        <w:t>Inventarizace byla provedena v souladu s ustanoveními zákona č. 563/1991 Sb., o účetnictví a</w:t>
      </w:r>
      <w:r w:rsidR="006822ED">
        <w:t xml:space="preserve"> </w:t>
      </w:r>
      <w:r w:rsidRPr="0017161C">
        <w:t>směrnicí pro provedení inventarizac</w:t>
      </w:r>
      <w:r w:rsidR="00EB0539">
        <w:t>e</w:t>
      </w:r>
      <w:r w:rsidRPr="002C3BDC">
        <w:rPr>
          <w:i/>
        </w:rPr>
        <w:t>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Za inventarizační</w:t>
      </w:r>
      <w:r w:rsidR="006822ED">
        <w:rPr>
          <w:color w:val="auto"/>
          <w:sz w:val="22"/>
          <w:szCs w:val="22"/>
        </w:rPr>
        <w:t xml:space="preserve"> komisi</w:t>
      </w:r>
      <w:r w:rsidRPr="0017161C">
        <w:rPr>
          <w:color w:val="auto"/>
          <w:sz w:val="22"/>
          <w:szCs w:val="22"/>
        </w:rPr>
        <w:t>: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Př</w:t>
      </w:r>
      <w:r w:rsidR="006822ED">
        <w:rPr>
          <w:color w:val="auto"/>
          <w:sz w:val="22"/>
          <w:szCs w:val="22"/>
        </w:rPr>
        <w:t>edseda</w:t>
      </w:r>
      <w:r w:rsidRPr="0017161C">
        <w:rPr>
          <w:color w:val="auto"/>
          <w:sz w:val="22"/>
          <w:szCs w:val="22"/>
        </w:rPr>
        <w:t xml:space="preserve">: </w:t>
      </w:r>
      <w:r w:rsidR="00BE3BD8">
        <w:rPr>
          <w:color w:val="auto"/>
          <w:sz w:val="22"/>
          <w:szCs w:val="22"/>
        </w:rPr>
        <w:t>Jaroslav Kuna</w:t>
      </w:r>
      <w:r w:rsidR="00D16EAF">
        <w:rPr>
          <w:color w:val="auto"/>
          <w:sz w:val="22"/>
          <w:szCs w:val="22"/>
        </w:rPr>
        <w:t xml:space="preserve">                   </w:t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  <w:t>podpis ……………………………….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Č</w:t>
      </w:r>
      <w:r w:rsidR="006822ED">
        <w:rPr>
          <w:color w:val="auto"/>
          <w:sz w:val="22"/>
          <w:szCs w:val="22"/>
        </w:rPr>
        <w:t>len</w:t>
      </w:r>
      <w:r w:rsidRPr="0017161C">
        <w:rPr>
          <w:color w:val="auto"/>
          <w:sz w:val="22"/>
          <w:szCs w:val="22"/>
        </w:rPr>
        <w:t xml:space="preserve">: </w:t>
      </w:r>
      <w:r w:rsidR="00BE3BD8">
        <w:rPr>
          <w:color w:val="auto"/>
          <w:sz w:val="22"/>
          <w:szCs w:val="22"/>
        </w:rPr>
        <w:t>Petr Kopřiva</w:t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BE3BD8">
        <w:rPr>
          <w:color w:val="auto"/>
          <w:sz w:val="22"/>
          <w:szCs w:val="22"/>
        </w:rPr>
        <w:t xml:space="preserve">            </w:t>
      </w:r>
      <w:r w:rsidR="00D16EAF">
        <w:rPr>
          <w:color w:val="auto"/>
          <w:sz w:val="22"/>
          <w:szCs w:val="22"/>
        </w:rPr>
        <w:t>podpis</w:t>
      </w:r>
      <w:r w:rsidRPr="0017161C">
        <w:rPr>
          <w:color w:val="auto"/>
          <w:sz w:val="22"/>
          <w:szCs w:val="22"/>
        </w:rPr>
        <w:t>……………………………</w:t>
      </w:r>
      <w:proofErr w:type="gramStart"/>
      <w:r w:rsidRPr="0017161C">
        <w:rPr>
          <w:color w:val="auto"/>
          <w:sz w:val="22"/>
          <w:szCs w:val="22"/>
        </w:rPr>
        <w:t>…..</w:t>
      </w:r>
      <w:proofErr w:type="gramEnd"/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Člen: </w:t>
      </w:r>
      <w:r w:rsidR="00BE3BD8">
        <w:rPr>
          <w:color w:val="auto"/>
          <w:sz w:val="22"/>
          <w:szCs w:val="22"/>
        </w:rPr>
        <w:t>Ing. Tomáš Štěpánek</w:t>
      </w:r>
      <w:r w:rsidR="00BE3BD8">
        <w:rPr>
          <w:color w:val="auto"/>
          <w:sz w:val="22"/>
          <w:szCs w:val="22"/>
        </w:rPr>
        <w:tab/>
      </w:r>
      <w:r w:rsidR="00BE3BD8">
        <w:rPr>
          <w:color w:val="auto"/>
          <w:sz w:val="22"/>
          <w:szCs w:val="22"/>
        </w:rPr>
        <w:tab/>
      </w:r>
      <w:r w:rsidR="00BE3BD8">
        <w:rPr>
          <w:color w:val="auto"/>
          <w:sz w:val="22"/>
          <w:szCs w:val="22"/>
        </w:rPr>
        <w:tab/>
        <w:t xml:space="preserve">           </w:t>
      </w:r>
      <w:r w:rsidR="00621CC0">
        <w:rPr>
          <w:color w:val="auto"/>
          <w:sz w:val="22"/>
          <w:szCs w:val="22"/>
        </w:rPr>
        <w:t xml:space="preserve"> </w:t>
      </w:r>
      <w:r w:rsidR="00D16EAF">
        <w:rPr>
          <w:color w:val="auto"/>
          <w:sz w:val="22"/>
          <w:szCs w:val="22"/>
        </w:rPr>
        <w:t>podpis</w:t>
      </w:r>
      <w:r w:rsidRPr="0017161C">
        <w:rPr>
          <w:color w:val="auto"/>
          <w:sz w:val="22"/>
          <w:szCs w:val="22"/>
        </w:rPr>
        <w:t>……………………………</w:t>
      </w:r>
      <w:proofErr w:type="gramStart"/>
      <w:r w:rsidRPr="0017161C">
        <w:rPr>
          <w:color w:val="auto"/>
          <w:sz w:val="22"/>
          <w:szCs w:val="22"/>
        </w:rPr>
        <w:t>…..</w:t>
      </w:r>
      <w:proofErr w:type="gramEnd"/>
    </w:p>
    <w:p w:rsidR="006F2BAF" w:rsidRPr="0017161C" w:rsidRDefault="006F2BA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Člen: Jarmila </w:t>
      </w:r>
      <w:proofErr w:type="gramStart"/>
      <w:r>
        <w:rPr>
          <w:color w:val="auto"/>
          <w:sz w:val="22"/>
          <w:szCs w:val="22"/>
        </w:rPr>
        <w:t>Postupová                                             podpis</w:t>
      </w:r>
      <w:proofErr w:type="gramEnd"/>
      <w:r>
        <w:rPr>
          <w:color w:val="auto"/>
          <w:sz w:val="22"/>
          <w:szCs w:val="22"/>
        </w:rPr>
        <w:t xml:space="preserve"> ……………………………….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BF552C" w:rsidRDefault="00BF552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55203D" w:rsidRDefault="0055203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55203D" w:rsidRDefault="0055203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Inventarizační zpráva bude předložena starostou obce obecnímu zastupitelstvu.</w:t>
      </w:r>
    </w:p>
    <w:p w:rsidR="00CC188F" w:rsidRDefault="00CC188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C188F" w:rsidRDefault="00CC188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C188F" w:rsidRDefault="00CC188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C188F" w:rsidRPr="0017161C" w:rsidRDefault="00794CD5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Brzice</w:t>
      </w:r>
      <w:proofErr w:type="spellEnd"/>
      <w:r>
        <w:rPr>
          <w:color w:val="auto"/>
          <w:sz w:val="22"/>
          <w:szCs w:val="22"/>
        </w:rPr>
        <w:t xml:space="preserve"> dne: 5. 2. 2021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sectPr w:rsidR="0017161C" w:rsidRPr="0017161C" w:rsidSect="00BF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961"/>
    <w:multiLevelType w:val="hybridMultilevel"/>
    <w:tmpl w:val="218EBF14"/>
    <w:lvl w:ilvl="0" w:tplc="455A15C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BA0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4D034E9"/>
    <w:multiLevelType w:val="hybridMultilevel"/>
    <w:tmpl w:val="055ACF58"/>
    <w:lvl w:ilvl="0" w:tplc="455A15C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F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C37E4E"/>
    <w:multiLevelType w:val="hybridMultilevel"/>
    <w:tmpl w:val="78722DEA"/>
    <w:lvl w:ilvl="0" w:tplc="768085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61C"/>
    <w:rsid w:val="00024565"/>
    <w:rsid w:val="00035283"/>
    <w:rsid w:val="000377F3"/>
    <w:rsid w:val="00041E75"/>
    <w:rsid w:val="00072C9B"/>
    <w:rsid w:val="00073B4E"/>
    <w:rsid w:val="000F3738"/>
    <w:rsid w:val="00103A60"/>
    <w:rsid w:val="00160D0F"/>
    <w:rsid w:val="001668A7"/>
    <w:rsid w:val="0017161C"/>
    <w:rsid w:val="00191BFA"/>
    <w:rsid w:val="001B2988"/>
    <w:rsid w:val="001B320F"/>
    <w:rsid w:val="001B5E22"/>
    <w:rsid w:val="001C2A7C"/>
    <w:rsid w:val="001F78B3"/>
    <w:rsid w:val="00207144"/>
    <w:rsid w:val="002107EE"/>
    <w:rsid w:val="00215393"/>
    <w:rsid w:val="002265CE"/>
    <w:rsid w:val="00234F48"/>
    <w:rsid w:val="00260B47"/>
    <w:rsid w:val="00264A7F"/>
    <w:rsid w:val="00297A50"/>
    <w:rsid w:val="002A0A70"/>
    <w:rsid w:val="002B2F12"/>
    <w:rsid w:val="002C3BDC"/>
    <w:rsid w:val="003218C0"/>
    <w:rsid w:val="00374261"/>
    <w:rsid w:val="00376B9D"/>
    <w:rsid w:val="00383DD1"/>
    <w:rsid w:val="003A7154"/>
    <w:rsid w:val="003A7386"/>
    <w:rsid w:val="003C0D1B"/>
    <w:rsid w:val="003D3373"/>
    <w:rsid w:val="004073A9"/>
    <w:rsid w:val="004141A9"/>
    <w:rsid w:val="004424CE"/>
    <w:rsid w:val="00444BDD"/>
    <w:rsid w:val="004652B7"/>
    <w:rsid w:val="004C3144"/>
    <w:rsid w:val="004C36B5"/>
    <w:rsid w:val="004C7163"/>
    <w:rsid w:val="00501626"/>
    <w:rsid w:val="00534B79"/>
    <w:rsid w:val="0055203D"/>
    <w:rsid w:val="005A7E6D"/>
    <w:rsid w:val="005B7F67"/>
    <w:rsid w:val="005C4ACD"/>
    <w:rsid w:val="005D22F2"/>
    <w:rsid w:val="00621CC0"/>
    <w:rsid w:val="00625312"/>
    <w:rsid w:val="00633DF2"/>
    <w:rsid w:val="006418FF"/>
    <w:rsid w:val="00650A49"/>
    <w:rsid w:val="006822ED"/>
    <w:rsid w:val="006C4773"/>
    <w:rsid w:val="006F2BAF"/>
    <w:rsid w:val="00746449"/>
    <w:rsid w:val="0075403A"/>
    <w:rsid w:val="00755351"/>
    <w:rsid w:val="00794CD5"/>
    <w:rsid w:val="007A1747"/>
    <w:rsid w:val="007B6A3B"/>
    <w:rsid w:val="007C053A"/>
    <w:rsid w:val="007C5649"/>
    <w:rsid w:val="007C6888"/>
    <w:rsid w:val="007D7827"/>
    <w:rsid w:val="007E6AD7"/>
    <w:rsid w:val="00820046"/>
    <w:rsid w:val="008651BA"/>
    <w:rsid w:val="008A6809"/>
    <w:rsid w:val="008C79EE"/>
    <w:rsid w:val="0092524F"/>
    <w:rsid w:val="00925FF2"/>
    <w:rsid w:val="00927163"/>
    <w:rsid w:val="00960D47"/>
    <w:rsid w:val="009679F0"/>
    <w:rsid w:val="00980B41"/>
    <w:rsid w:val="00A03DC3"/>
    <w:rsid w:val="00A17491"/>
    <w:rsid w:val="00A46FCC"/>
    <w:rsid w:val="00AB794E"/>
    <w:rsid w:val="00AC1A6B"/>
    <w:rsid w:val="00AF2D43"/>
    <w:rsid w:val="00B262D4"/>
    <w:rsid w:val="00B27F70"/>
    <w:rsid w:val="00B76962"/>
    <w:rsid w:val="00BC50E0"/>
    <w:rsid w:val="00BE2777"/>
    <w:rsid w:val="00BE3BD8"/>
    <w:rsid w:val="00BF552C"/>
    <w:rsid w:val="00C05281"/>
    <w:rsid w:val="00C10247"/>
    <w:rsid w:val="00C53815"/>
    <w:rsid w:val="00C60231"/>
    <w:rsid w:val="00C9671E"/>
    <w:rsid w:val="00CB1216"/>
    <w:rsid w:val="00CC188F"/>
    <w:rsid w:val="00CE1381"/>
    <w:rsid w:val="00CF688A"/>
    <w:rsid w:val="00D16EAF"/>
    <w:rsid w:val="00D41E3B"/>
    <w:rsid w:val="00D51CEC"/>
    <w:rsid w:val="00D61D8D"/>
    <w:rsid w:val="00D85743"/>
    <w:rsid w:val="00DC1210"/>
    <w:rsid w:val="00E86705"/>
    <w:rsid w:val="00E950A8"/>
    <w:rsid w:val="00EA64CC"/>
    <w:rsid w:val="00EB0539"/>
    <w:rsid w:val="00F146A8"/>
    <w:rsid w:val="00F265F5"/>
    <w:rsid w:val="00F41BFA"/>
    <w:rsid w:val="00F62438"/>
    <w:rsid w:val="00F6743D"/>
    <w:rsid w:val="00F83CC2"/>
    <w:rsid w:val="00F91D40"/>
    <w:rsid w:val="00FA347E"/>
    <w:rsid w:val="00FB0174"/>
    <w:rsid w:val="00FF14AF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1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161C"/>
    <w:pPr>
      <w:ind w:left="720"/>
      <w:contextualSpacing/>
    </w:pPr>
  </w:style>
  <w:style w:type="paragraph" w:styleId="Bezmezer">
    <w:name w:val="No Spacing"/>
    <w:uiPriority w:val="1"/>
    <w:qFormat/>
    <w:rsid w:val="002A0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7FD2-3B43-40F6-BF88-8E3F115E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</dc:creator>
  <cp:lastModifiedBy>Obecní úřad</cp:lastModifiedBy>
  <cp:revision>44</cp:revision>
  <cp:lastPrinted>2021-02-01T11:00:00Z</cp:lastPrinted>
  <dcterms:created xsi:type="dcterms:W3CDTF">2017-02-13T12:01:00Z</dcterms:created>
  <dcterms:modified xsi:type="dcterms:W3CDTF">2021-02-01T11:01:00Z</dcterms:modified>
</cp:coreProperties>
</file>